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0BE7" w14:textId="33E347BD" w:rsidR="008A4FB2" w:rsidRPr="00432183" w:rsidRDefault="00A72EE6" w:rsidP="00432183">
      <w:pPr>
        <w:spacing w:after="0"/>
        <w:ind w:firstLine="709"/>
        <w:jc w:val="both"/>
        <w:rPr>
          <w:rFonts w:ascii="Times New Roman" w:hAnsi="Times New Roman" w:cs="Times New Roman"/>
          <w:bCs/>
          <w:color w:val="201F1E"/>
          <w:sz w:val="24"/>
          <w:szCs w:val="24"/>
          <w:shd w:val="clear" w:color="auto" w:fill="FFFFFF"/>
          <w:lang w:val="kk-KZ"/>
        </w:rPr>
      </w:pPr>
      <w:r w:rsidRPr="00432183">
        <w:rPr>
          <w:rFonts w:ascii="Times New Roman" w:hAnsi="Times New Roman" w:cs="Times New Roman"/>
          <w:sz w:val="24"/>
          <w:szCs w:val="24"/>
          <w:lang w:val="kk-KZ" w:eastAsia="ko-KR"/>
        </w:rPr>
        <w:t xml:space="preserve">Практикалық сабақ </w:t>
      </w:r>
      <w:r w:rsidR="00416309">
        <w:rPr>
          <w:rFonts w:ascii="Times New Roman" w:hAnsi="Times New Roman" w:cs="Times New Roman"/>
          <w:sz w:val="24"/>
          <w:szCs w:val="24"/>
          <w:lang w:val="kk-KZ" w:eastAsia="ko-KR"/>
        </w:rPr>
        <w:t>ПС-</w:t>
      </w:r>
      <w:r w:rsidR="00FC456C" w:rsidRPr="00432183">
        <w:rPr>
          <w:rFonts w:ascii="Times New Roman" w:hAnsi="Times New Roman" w:cs="Times New Roman"/>
          <w:b/>
          <w:color w:val="201F1E"/>
          <w:sz w:val="24"/>
          <w:szCs w:val="24"/>
          <w:shd w:val="clear" w:color="auto" w:fill="FFFFFF"/>
          <w:lang w:val="kk-KZ"/>
        </w:rPr>
        <w:t>5</w:t>
      </w:r>
      <w:r w:rsidR="00432183" w:rsidRPr="00432183">
        <w:rPr>
          <w:rFonts w:ascii="Times New Roman" w:hAnsi="Times New Roman" w:cs="Times New Roman"/>
          <w:b/>
          <w:color w:val="201F1E"/>
          <w:sz w:val="24"/>
          <w:szCs w:val="24"/>
          <w:shd w:val="clear" w:color="auto" w:fill="FFFFFF"/>
          <w:lang w:val="kk-KZ"/>
        </w:rPr>
        <w:t>.</w:t>
      </w:r>
      <w:r w:rsidR="00432183" w:rsidRPr="00432183">
        <w:rPr>
          <w:rFonts w:ascii="Times New Roman" w:hAnsi="Times New Roman" w:cs="Times New Roman"/>
          <w:sz w:val="24"/>
          <w:szCs w:val="24"/>
          <w:lang w:val="kk-KZ"/>
        </w:rPr>
        <w:t xml:space="preserve"> Мемлекеттік және азаматтық кәсіби қызметтегі өзгерістерді басқарудың кезеңдері</w:t>
      </w:r>
      <w:r w:rsidR="008A4FB2" w:rsidRPr="00432183">
        <w:rPr>
          <w:rFonts w:ascii="Times New Roman" w:hAnsi="Times New Roman" w:cs="Times New Roman"/>
          <w:bCs/>
          <w:color w:val="201F1E"/>
          <w:sz w:val="24"/>
          <w:szCs w:val="24"/>
          <w:shd w:val="clear" w:color="auto" w:fill="FFFFFF"/>
          <w:lang w:val="kk-KZ"/>
        </w:rPr>
        <w:t xml:space="preserve">       </w:t>
      </w:r>
    </w:p>
    <w:p w14:paraId="158F0BD6" w14:textId="77777777" w:rsidR="008A4FB2" w:rsidRPr="00432183" w:rsidRDefault="008A4FB2" w:rsidP="008A4FB2">
      <w:pPr>
        <w:tabs>
          <w:tab w:val="left" w:pos="0"/>
        </w:tabs>
        <w:rPr>
          <w:rFonts w:ascii="Times New Roman" w:hAnsi="Times New Roman" w:cs="Times New Roman"/>
          <w:bCs/>
          <w:color w:val="201F1E"/>
          <w:sz w:val="24"/>
          <w:szCs w:val="24"/>
          <w:shd w:val="clear" w:color="auto" w:fill="FFFFFF"/>
          <w:lang w:val="kk-KZ"/>
        </w:rPr>
      </w:pPr>
    </w:p>
    <w:p w14:paraId="5CF06F60" w14:textId="3AE197C7" w:rsidR="008A4FB2" w:rsidRPr="00432183" w:rsidRDefault="008A4FB2" w:rsidP="008A4FB2">
      <w:pPr>
        <w:tabs>
          <w:tab w:val="left" w:pos="0"/>
        </w:tabs>
        <w:rPr>
          <w:rFonts w:ascii="Times New Roman" w:hAnsi="Times New Roman" w:cs="Times New Roman"/>
          <w:bCs/>
          <w:sz w:val="24"/>
          <w:szCs w:val="24"/>
          <w:lang w:val="kk-KZ"/>
        </w:rPr>
      </w:pPr>
      <w:r w:rsidRPr="00432183">
        <w:rPr>
          <w:rFonts w:ascii="Times New Roman" w:hAnsi="Times New Roman" w:cs="Times New Roman"/>
          <w:bCs/>
          <w:color w:val="201F1E"/>
          <w:sz w:val="24"/>
          <w:szCs w:val="24"/>
          <w:shd w:val="clear" w:color="auto" w:fill="FFFFFF"/>
          <w:lang w:val="kk-KZ"/>
        </w:rPr>
        <w:t xml:space="preserve">Сабақтың </w:t>
      </w:r>
      <w:r w:rsidRPr="00432183">
        <w:rPr>
          <w:rFonts w:ascii="Times New Roman" w:hAnsi="Times New Roman" w:cs="Times New Roman"/>
          <w:bCs/>
          <w:sz w:val="24"/>
          <w:szCs w:val="24"/>
          <w:lang w:val="kk-KZ"/>
        </w:rPr>
        <w:t xml:space="preserve"> мақсаты – Студенттерге </w:t>
      </w:r>
      <w:r w:rsidR="00432183" w:rsidRPr="00432183">
        <w:rPr>
          <w:rFonts w:ascii="Times New Roman" w:hAnsi="Times New Roman" w:cs="Times New Roman"/>
          <w:sz w:val="24"/>
          <w:szCs w:val="24"/>
          <w:lang w:val="kk-KZ"/>
        </w:rPr>
        <w:t>мемлекеттік және азаматтық кәсіби қызметтегі өзгерістерді басқарудың кезеңдері</w:t>
      </w:r>
      <w:r w:rsidRPr="00432183">
        <w:rPr>
          <w:rFonts w:ascii="Times New Roman" w:hAnsi="Times New Roman" w:cs="Times New Roman"/>
          <w:bCs/>
          <w:sz w:val="24"/>
          <w:szCs w:val="24"/>
          <w:lang w:val="kk-KZ"/>
        </w:rPr>
        <w:t xml:space="preserve">   жан-жақты кешенді </w:t>
      </w:r>
      <w:r w:rsidR="009306DA" w:rsidRPr="00432183">
        <w:rPr>
          <w:rFonts w:ascii="Times New Roman" w:hAnsi="Times New Roman" w:cs="Times New Roman"/>
          <w:bCs/>
          <w:sz w:val="24"/>
          <w:szCs w:val="24"/>
          <w:lang w:val="kk-KZ"/>
        </w:rPr>
        <w:t>пікір алмасу</w:t>
      </w:r>
      <w:r w:rsidR="009306DA" w:rsidRPr="00432183">
        <w:rPr>
          <w:rFonts w:ascii="Times New Roman" w:hAnsi="Times New Roman" w:cs="Times New Roman"/>
          <w:sz w:val="24"/>
          <w:szCs w:val="24"/>
          <w:lang w:val="kk-KZ" w:eastAsia="ko-KR"/>
        </w:rPr>
        <w:t xml:space="preserve"> және ой-тұжырымдар</w:t>
      </w:r>
    </w:p>
    <w:p w14:paraId="0EED95B6" w14:textId="77777777" w:rsidR="008A4FB2" w:rsidRPr="00432183" w:rsidRDefault="008A4FB2" w:rsidP="008A4FB2">
      <w:pPr>
        <w:tabs>
          <w:tab w:val="left" w:pos="1380"/>
        </w:tabs>
        <w:rPr>
          <w:rFonts w:ascii="Times New Roman" w:hAnsi="Times New Roman" w:cs="Times New Roman"/>
          <w:bCs/>
          <w:sz w:val="24"/>
          <w:szCs w:val="24"/>
          <w:lang w:val="kk-KZ"/>
        </w:rPr>
      </w:pPr>
      <w:r w:rsidRPr="00432183">
        <w:rPr>
          <w:rFonts w:ascii="Times New Roman" w:hAnsi="Times New Roman" w:cs="Times New Roman"/>
          <w:bCs/>
          <w:sz w:val="24"/>
          <w:szCs w:val="24"/>
          <w:lang w:val="kk-KZ"/>
        </w:rPr>
        <w:t>Сұрақтар:</w:t>
      </w:r>
    </w:p>
    <w:p w14:paraId="4B9526CE" w14:textId="3C8A597E" w:rsidR="008A4FB2" w:rsidRPr="00432183" w:rsidRDefault="008A4FB2" w:rsidP="008A4FB2">
      <w:pPr>
        <w:tabs>
          <w:tab w:val="left" w:pos="1380"/>
        </w:tabs>
        <w:rPr>
          <w:rFonts w:ascii="Times New Roman" w:hAnsi="Times New Roman" w:cs="Times New Roman"/>
          <w:bCs/>
          <w:sz w:val="24"/>
          <w:szCs w:val="24"/>
          <w:lang w:val="kk-KZ"/>
        </w:rPr>
      </w:pPr>
      <w:r w:rsidRPr="00432183">
        <w:rPr>
          <w:rFonts w:ascii="Times New Roman" w:hAnsi="Times New Roman" w:cs="Times New Roman"/>
          <w:bCs/>
          <w:sz w:val="24"/>
          <w:szCs w:val="24"/>
          <w:lang w:val="kk-KZ"/>
        </w:rPr>
        <w:t xml:space="preserve">1. </w:t>
      </w:r>
      <w:r w:rsidR="00432183" w:rsidRPr="00432183">
        <w:rPr>
          <w:rFonts w:ascii="Times New Roman" w:hAnsi="Times New Roman" w:cs="Times New Roman"/>
          <w:sz w:val="24"/>
          <w:szCs w:val="24"/>
          <w:lang w:val="kk-KZ"/>
        </w:rPr>
        <w:t>Мемлекеттік және азаматтық кәсіби қызметтегі өзгерістерді басқарудың кезеңдері</w:t>
      </w:r>
    </w:p>
    <w:p w14:paraId="33FE95D0" w14:textId="3142D92D" w:rsidR="008A4FB2" w:rsidRPr="00432183" w:rsidRDefault="008A4FB2" w:rsidP="008A4FB2">
      <w:pPr>
        <w:tabs>
          <w:tab w:val="left" w:pos="1380"/>
        </w:tabs>
        <w:rPr>
          <w:rFonts w:ascii="Times New Roman" w:hAnsi="Times New Roman" w:cs="Times New Roman"/>
          <w:bCs/>
          <w:sz w:val="24"/>
          <w:szCs w:val="24"/>
          <w:lang w:val="kk-KZ"/>
        </w:rPr>
      </w:pPr>
      <w:r w:rsidRPr="00432183">
        <w:rPr>
          <w:rFonts w:ascii="Times New Roman" w:hAnsi="Times New Roman" w:cs="Times New Roman"/>
          <w:bCs/>
          <w:sz w:val="24"/>
          <w:szCs w:val="24"/>
          <w:lang w:val="kk-KZ"/>
        </w:rPr>
        <w:t>2.</w:t>
      </w:r>
      <w:r w:rsidR="00432183" w:rsidRPr="00432183">
        <w:rPr>
          <w:rFonts w:ascii="Times New Roman" w:hAnsi="Times New Roman" w:cs="Times New Roman"/>
          <w:bCs/>
          <w:sz w:val="24"/>
          <w:szCs w:val="24"/>
          <w:lang w:val="kk-KZ"/>
        </w:rPr>
        <w:t xml:space="preserve"> ҚР </w:t>
      </w:r>
      <w:r w:rsidR="00432183" w:rsidRPr="00432183">
        <w:rPr>
          <w:rFonts w:ascii="Times New Roman" w:hAnsi="Times New Roman" w:cs="Times New Roman"/>
          <w:sz w:val="24"/>
          <w:szCs w:val="24"/>
          <w:lang w:val="kk-KZ"/>
        </w:rPr>
        <w:t>мемлекеттік және азаматтық кәсіби қызметтегі өзгерістерді басқару тиімділігі</w:t>
      </w:r>
    </w:p>
    <w:p w14:paraId="48C61265" w14:textId="77777777" w:rsidR="008A4FB2" w:rsidRDefault="008A4FB2" w:rsidP="008A4FB2">
      <w:pPr>
        <w:rPr>
          <w:lang w:val="kk-KZ"/>
        </w:rPr>
      </w:pPr>
    </w:p>
    <w:p w14:paraId="71BC919E"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b/>
          <w:bCs/>
          <w:color w:val="000000"/>
          <w:spacing w:val="2"/>
          <w:sz w:val="28"/>
          <w:szCs w:val="28"/>
          <w:bdr w:val="none" w:sz="0" w:space="0" w:color="auto" w:frame="1"/>
          <w:lang w:val="kk-KZ"/>
        </w:rPr>
        <w:t>Мемлекеттік басқарудың негізгі қағидаттары</w:t>
      </w:r>
    </w:p>
    <w:p w14:paraId="6A2B4DF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14:paraId="1A59CDA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p w14:paraId="02323A0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"Халық үніне құлақ асатын мемлекет" қағидаты</w:t>
      </w:r>
    </w:p>
    <w:p w14:paraId="5BE8321F"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14:paraId="75D7AF78"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14:paraId="6E73882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14:paraId="613A2570"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14:paraId="0EBB3699"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14:paraId="3F2A3731"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Тиімді мемлекет қағидаты</w:t>
      </w:r>
    </w:p>
    <w:p w14:paraId="519421B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lastRenderedPageBreak/>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14:paraId="3ADDB422"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14:paraId="6654499A"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14:paraId="4A987D33"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Тиімділікті бағалау мемлекеттік басқарудың өнімділігін арттыруды қамтамасыз ету үшін ұдайы түрде жүргізілуге тиіс.</w:t>
      </w:r>
    </w:p>
    <w:p w14:paraId="5707E8B7"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Есеп беретін мемлекет қағидаты</w:t>
      </w:r>
    </w:p>
    <w:p w14:paraId="6577907E" w14:textId="77777777" w:rsidR="008A4FB2" w:rsidRPr="00AF3C8C"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Бұл қағидат: ақпараттық ашықтықты, қолжетімділікті, қоғамға есеп берушілікті қамтиды.</w:t>
      </w:r>
    </w:p>
    <w:p w14:paraId="36EF0DB6"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xml:space="preserve">      </w:t>
      </w:r>
      <w:r w:rsidRPr="007D7008">
        <w:rPr>
          <w:color w:val="000000"/>
          <w:spacing w:val="2"/>
          <w:sz w:val="28"/>
          <w:szCs w:val="28"/>
          <w:lang w:val="kk-KZ"/>
        </w:rPr>
        <w:t>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14:paraId="0BEDD417"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басқару институттары үшін қоғамдық игілік жеке мүдделерден жоғары тұруға тиіс.</w:t>
      </w:r>
    </w:p>
    <w:p w14:paraId="3DEE2915"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14:paraId="74AAE357"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Кәсіби мемлекет қағидаты</w:t>
      </w:r>
    </w:p>
    <w:p w14:paraId="5AE08334"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14:paraId="721652CE"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14:paraId="5D739EC6"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14:paraId="379EE82C"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 Прагматикалық мемлекет қағидаты</w:t>
      </w:r>
    </w:p>
    <w:p w14:paraId="663DBC72"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14:paraId="697340CC"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14:paraId="0589B4B8"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xml:space="preserve">      Осы қағидатқа сәйкес мемлекеттік шешімдер ғылыми зерттеу (объективтілік, қайталану, байқап көру) әдістеріне негізделген жеткілікті </w:t>
      </w:r>
      <w:r w:rsidRPr="007D7008">
        <w:rPr>
          <w:color w:val="000000"/>
          <w:spacing w:val="2"/>
          <w:sz w:val="28"/>
          <w:szCs w:val="28"/>
          <w:lang w:val="kk-KZ"/>
        </w:rPr>
        <w:lastRenderedPageBreak/>
        <w:t>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14:paraId="0EE6ABD2"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14:paraId="425A5AE0" w14:textId="77777777" w:rsidR="008A4FB2" w:rsidRPr="007D7008" w:rsidRDefault="008A4FB2" w:rsidP="008A4FB2">
      <w:pPr>
        <w:pStyle w:val="af5"/>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Мемлекеттің үдемелі және орнықты дамуына мемлекеттік басқару жүйесін жаппай цифрландыру арқылы да қол жеткізілетін болады.</w:t>
      </w:r>
    </w:p>
    <w:p w14:paraId="1F5D1712" w14:textId="77777777" w:rsidR="008A4FB2" w:rsidRPr="00B62011" w:rsidRDefault="008A4FB2" w:rsidP="008A4FB2">
      <w:pPr>
        <w:rPr>
          <w:rFonts w:ascii="Times New Roman" w:hAnsi="Times New Roman" w:cs="Times New Roman"/>
          <w:sz w:val="24"/>
          <w:szCs w:val="24"/>
          <w:lang w:val="kk-KZ"/>
        </w:rPr>
      </w:pPr>
    </w:p>
    <w:p w14:paraId="6DC873AB" w14:textId="6D179D54" w:rsidR="008A4FB2" w:rsidRPr="00B62011" w:rsidRDefault="008A4FB2" w:rsidP="00B62011">
      <w:pPr>
        <w:tabs>
          <w:tab w:val="left" w:pos="1215"/>
        </w:tabs>
        <w:rPr>
          <w:rFonts w:ascii="Times New Roman" w:hAnsi="Times New Roman" w:cs="Times New Roman"/>
          <w:sz w:val="24"/>
          <w:szCs w:val="24"/>
          <w:lang w:val="kk-KZ"/>
        </w:rPr>
      </w:pPr>
      <w:r w:rsidRPr="00B62011">
        <w:rPr>
          <w:rFonts w:ascii="Times New Roman" w:hAnsi="Times New Roman" w:cs="Times New Roman"/>
          <w:sz w:val="24"/>
          <w:szCs w:val="24"/>
          <w:lang w:val="kk-KZ"/>
        </w:rPr>
        <w:tab/>
      </w:r>
    </w:p>
    <w:p w14:paraId="502C3D09" w14:textId="77777777" w:rsidR="00B62011" w:rsidRPr="00B62011" w:rsidRDefault="00B62011" w:rsidP="00B62011">
      <w:pPr>
        <w:jc w:val="both"/>
        <w:rPr>
          <w:rFonts w:ascii="Times New Roman" w:hAnsi="Times New Roman" w:cs="Times New Roman"/>
          <w:b/>
          <w:bCs/>
          <w:color w:val="202122"/>
          <w:sz w:val="24"/>
          <w:szCs w:val="24"/>
          <w:shd w:val="clear" w:color="auto" w:fill="FFFFFF"/>
          <w:lang w:val="kk-KZ"/>
        </w:rPr>
      </w:pPr>
      <w:r w:rsidRPr="00B62011">
        <w:rPr>
          <w:rFonts w:ascii="Times New Roman" w:hAnsi="Times New Roman" w:cs="Times New Roman"/>
          <w:color w:val="202122"/>
          <w:sz w:val="24"/>
          <w:szCs w:val="24"/>
          <w:shd w:val="clear" w:color="auto" w:fill="FFFFFF"/>
          <w:lang w:val="kk-KZ"/>
        </w:rPr>
        <w:t xml:space="preserve">                                                </w:t>
      </w:r>
      <w:r w:rsidRPr="00B62011">
        <w:rPr>
          <w:rFonts w:ascii="Times New Roman" w:hAnsi="Times New Roman" w:cs="Times New Roman"/>
          <w:b/>
          <w:bCs/>
          <w:color w:val="202122"/>
          <w:sz w:val="24"/>
          <w:szCs w:val="24"/>
          <w:shd w:val="clear" w:color="auto" w:fill="FFFFFF"/>
          <w:lang w:val="kk-KZ"/>
        </w:rPr>
        <w:t>Ұсынылатын әдебиеттер:</w:t>
      </w:r>
    </w:p>
    <w:p w14:paraId="4C2E5F41"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 xml:space="preserve">1. Қасым-Жомарт Тоқаев  </w:t>
      </w:r>
      <w:r w:rsidRPr="00B62011">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B62011">
        <w:rPr>
          <w:rFonts w:ascii="Times New Roman" w:eastAsia="Calibri" w:hAnsi="Times New Roman" w:cs="Times New Roman"/>
          <w:bCs/>
          <w:color w:val="000000" w:themeColor="text1"/>
          <w:sz w:val="24"/>
          <w:szCs w:val="24"/>
          <w:lang w:val="kk-KZ"/>
        </w:rPr>
        <w:t>-Нұр-Сұлтан, 2021 ж. 1 қыркүйек</w:t>
      </w:r>
    </w:p>
    <w:p w14:paraId="2A092A6A"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2.</w:t>
      </w:r>
      <w:r w:rsidRPr="00B62011">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3CACEA44"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3.</w:t>
      </w:r>
      <w:r w:rsidRPr="00B62011">
        <w:rPr>
          <w:rFonts w:ascii="Times New Roman" w:eastAsia="Calibri" w:hAnsi="Times New Roman" w:cs="Times New Roman"/>
          <w:bCs/>
          <w:color w:val="000000" w:themeColor="text1"/>
          <w:sz w:val="24"/>
          <w:szCs w:val="24"/>
          <w:lang w:val="kk-KZ"/>
        </w:rPr>
        <w:tab/>
      </w:r>
      <w:r w:rsidRPr="00B62011">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50A410AA"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4.</w:t>
      </w:r>
      <w:r w:rsidRPr="00B62011">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1201B0E"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7BAC500"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6.</w:t>
      </w:r>
      <w:r w:rsidRPr="00B62011">
        <w:rPr>
          <w:rFonts w:ascii="Times New Roman" w:hAnsi="Times New Roman" w:cs="Times New Roman"/>
          <w:sz w:val="24"/>
          <w:szCs w:val="24"/>
          <w:lang w:val="kk-KZ"/>
        </w:rPr>
        <w:t xml:space="preserve"> </w:t>
      </w:r>
      <w:r w:rsidRPr="00B62011">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23244D78"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42BCBE79"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5DE4058A" w14:textId="77777777" w:rsidR="00B62011" w:rsidRPr="00B62011" w:rsidRDefault="00B62011" w:rsidP="00B62011">
      <w:pPr>
        <w:spacing w:after="0"/>
        <w:jc w:val="both"/>
        <w:rPr>
          <w:rFonts w:ascii="Times New Roman" w:hAnsi="Times New Roman" w:cs="Times New Roman"/>
          <w:sz w:val="24"/>
          <w:szCs w:val="24"/>
          <w:lang w:val="kk-KZ"/>
        </w:rPr>
      </w:pPr>
      <w:r w:rsidRPr="00B62011">
        <w:rPr>
          <w:rFonts w:ascii="Times New Roman" w:eastAsia="Calibri" w:hAnsi="Times New Roman" w:cs="Times New Roman"/>
          <w:bCs/>
          <w:color w:val="000000" w:themeColor="text1"/>
          <w:sz w:val="24"/>
          <w:szCs w:val="24"/>
          <w:lang w:val="kk-KZ"/>
        </w:rPr>
        <w:t>9.</w:t>
      </w:r>
      <w:r w:rsidRPr="00B62011">
        <w:rPr>
          <w:rFonts w:ascii="Times New Roman" w:hAnsi="Times New Roman" w:cs="Times New Roman"/>
          <w:sz w:val="24"/>
          <w:szCs w:val="24"/>
          <w:lang w:val="kk-KZ"/>
        </w:rPr>
        <w:t xml:space="preserve"> Бабкина О.Н. Управление изменениями-Ставрополь, 2019-264 с.</w:t>
      </w:r>
    </w:p>
    <w:p w14:paraId="0FB57A51"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40224094"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7D144EB8"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0F1CEAB3" w14:textId="77777777" w:rsidR="00B62011" w:rsidRPr="00B62011" w:rsidRDefault="00B62011" w:rsidP="00B62011">
      <w:pPr>
        <w:spacing w:after="0"/>
        <w:jc w:val="both"/>
        <w:rPr>
          <w:rFonts w:ascii="Times New Roman" w:hAnsi="Times New Roman" w:cs="Times New Roman"/>
          <w:sz w:val="24"/>
          <w:szCs w:val="24"/>
          <w:lang w:val="kk-KZ"/>
        </w:rPr>
      </w:pPr>
      <w:r w:rsidRPr="00B62011">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63648042" w14:textId="77777777" w:rsidR="00B62011" w:rsidRPr="00B62011" w:rsidRDefault="00B62011" w:rsidP="00B62011">
      <w:pPr>
        <w:spacing w:after="0"/>
        <w:jc w:val="both"/>
        <w:rPr>
          <w:rFonts w:ascii="Times New Roman" w:hAnsi="Times New Roman" w:cs="Times New Roman"/>
          <w:sz w:val="24"/>
          <w:szCs w:val="24"/>
          <w:lang w:val="kk-KZ"/>
        </w:rPr>
      </w:pPr>
      <w:r w:rsidRPr="00B62011">
        <w:rPr>
          <w:rFonts w:ascii="Times New Roman" w:hAnsi="Times New Roman" w:cs="Times New Roman"/>
          <w:sz w:val="24"/>
          <w:szCs w:val="24"/>
          <w:lang w:val="kk-KZ"/>
        </w:rPr>
        <w:t>14.Знаменский Д.Ю. Государственная и муниципальная служба-М.: Юрайт, 2021-405 с.</w:t>
      </w:r>
    </w:p>
    <w:p w14:paraId="21995CC3"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13887730"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755137D0"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47D71C6D"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226A50CD"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lastRenderedPageBreak/>
        <w:t>19..Мясникович М.В., Попков А.А. Теория и практика местного управления и самоуправления. Состояние, проблемы и предложения-М.:ЛитРес, 2021-160 с.</w:t>
      </w:r>
    </w:p>
    <w:p w14:paraId="63AA7BB9"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1E594B57"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62AC07FE" w14:textId="77777777" w:rsidR="00B62011" w:rsidRPr="00B62011" w:rsidRDefault="00B62011" w:rsidP="00B62011">
      <w:pPr>
        <w:spacing w:after="0"/>
        <w:jc w:val="both"/>
        <w:rPr>
          <w:rFonts w:ascii="Times New Roman" w:hAnsi="Times New Roman" w:cs="Times New Roman"/>
          <w:sz w:val="24"/>
          <w:szCs w:val="24"/>
          <w:lang w:val="kk-KZ"/>
        </w:rPr>
      </w:pPr>
      <w:r w:rsidRPr="00B62011">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7CBB8EBC"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425FBEFA"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6E2E603F"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042F5284" w14:textId="77777777" w:rsidR="00B62011" w:rsidRPr="00B62011" w:rsidRDefault="00B62011" w:rsidP="00B62011">
      <w:pPr>
        <w:tabs>
          <w:tab w:val="left" w:pos="39"/>
        </w:tabs>
        <w:spacing w:after="0"/>
        <w:jc w:val="both"/>
        <w:rPr>
          <w:rFonts w:ascii="Times New Roman" w:eastAsia="Calibri" w:hAnsi="Times New Roman" w:cs="Times New Roman"/>
          <w:b/>
          <w:color w:val="000000" w:themeColor="text1"/>
          <w:sz w:val="24"/>
          <w:szCs w:val="24"/>
          <w:lang w:val="kk-KZ"/>
        </w:rPr>
      </w:pPr>
      <w:r w:rsidRPr="00B62011">
        <w:rPr>
          <w:rFonts w:ascii="Times New Roman" w:eastAsia="Calibri" w:hAnsi="Times New Roman" w:cs="Times New Roman"/>
          <w:b/>
          <w:color w:val="000000" w:themeColor="text1"/>
          <w:sz w:val="24"/>
          <w:szCs w:val="24"/>
          <w:lang w:val="kk-KZ"/>
        </w:rPr>
        <w:t>Қосымша әдебиеттер:</w:t>
      </w:r>
    </w:p>
    <w:p w14:paraId="267D4EB9"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3041CE99"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679F90AE"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6F7E5FE4" w14:textId="77777777" w:rsidR="00B62011" w:rsidRPr="00B62011" w:rsidRDefault="00B62011" w:rsidP="00B62011">
      <w:pPr>
        <w:tabs>
          <w:tab w:val="left" w:pos="39"/>
        </w:tabs>
        <w:spacing w:after="0"/>
        <w:jc w:val="both"/>
        <w:rPr>
          <w:rFonts w:ascii="Times New Roman" w:eastAsia="Calibri" w:hAnsi="Times New Roman" w:cs="Times New Roman"/>
          <w:bCs/>
          <w:color w:val="000000" w:themeColor="text1"/>
          <w:sz w:val="24"/>
          <w:szCs w:val="24"/>
          <w:lang w:val="kk-KZ"/>
        </w:rPr>
      </w:pPr>
      <w:r w:rsidRPr="00B62011">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E319142" w14:textId="77777777" w:rsidR="00B62011" w:rsidRPr="00B62011" w:rsidRDefault="00B62011" w:rsidP="00B62011">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B62011">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2E9E6C51" w14:textId="77777777" w:rsidR="00B62011" w:rsidRPr="00B62011" w:rsidRDefault="00B62011" w:rsidP="00B62011">
      <w:pPr>
        <w:pStyle w:val="ab"/>
        <w:spacing w:after="0"/>
        <w:ind w:left="0"/>
        <w:jc w:val="both"/>
        <w:rPr>
          <w:rFonts w:ascii="Times New Roman" w:eastAsia="Times New Roman" w:hAnsi="Times New Roman" w:cs="Times New Roman"/>
          <w:sz w:val="24"/>
          <w:szCs w:val="24"/>
          <w:lang w:val="kk-KZ"/>
        </w:rPr>
      </w:pPr>
      <w:r w:rsidRPr="00B62011">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0EAE2304" w14:textId="77777777" w:rsidR="00B62011" w:rsidRPr="00B62011" w:rsidRDefault="00B62011" w:rsidP="00B62011">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B62011">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4981FDC9" w14:textId="77777777" w:rsidR="00B62011" w:rsidRPr="00B62011" w:rsidRDefault="00B62011" w:rsidP="00B62011">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B62011">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B62011">
        <w:rPr>
          <w:rFonts w:ascii="Times New Roman" w:hAnsi="Times New Roman" w:cs="Times New Roman"/>
          <w:color w:val="212529"/>
          <w:sz w:val="24"/>
          <w:szCs w:val="24"/>
          <w:shd w:val="clear" w:color="auto" w:fill="F4F4F4"/>
          <w:lang w:val="kk-KZ"/>
        </w:rPr>
        <w:br/>
      </w:r>
      <w:r w:rsidRPr="00B62011">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1AF1DDBD" w14:textId="77777777" w:rsidR="00B62011" w:rsidRPr="00B62011" w:rsidRDefault="00B62011" w:rsidP="00B62011">
      <w:pPr>
        <w:pStyle w:val="ab"/>
        <w:tabs>
          <w:tab w:val="left" w:pos="39"/>
        </w:tabs>
        <w:spacing w:after="0"/>
        <w:ind w:left="0"/>
        <w:jc w:val="both"/>
        <w:rPr>
          <w:rStyle w:val="a8"/>
          <w:rFonts w:ascii="Times New Roman" w:hAnsi="Times New Roman" w:cs="Times New Roman"/>
          <w:b w:val="0"/>
          <w:bCs w:val="0"/>
          <w:sz w:val="24"/>
          <w:szCs w:val="24"/>
          <w:lang w:val="kk-KZ"/>
        </w:rPr>
      </w:pPr>
      <w:r w:rsidRPr="00B62011">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4BD46DB5" w14:textId="77777777" w:rsidR="00B62011" w:rsidRPr="00B62011" w:rsidRDefault="00B62011" w:rsidP="00B62011">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B62011">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F818EA0" w14:textId="77777777" w:rsidR="00B62011" w:rsidRPr="00B62011" w:rsidRDefault="00B62011" w:rsidP="00B62011">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B62011">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84949BF" w14:textId="77777777" w:rsidR="00B62011" w:rsidRPr="00B62011" w:rsidRDefault="00B62011" w:rsidP="00B62011">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B62011">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4E9EF203" w14:textId="77777777" w:rsidR="00B62011" w:rsidRPr="00B62011" w:rsidRDefault="00B62011" w:rsidP="00B62011">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B62011">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63C9F191" w14:textId="3E0A67D9" w:rsidR="008A4FB2" w:rsidRPr="008A4FB2" w:rsidRDefault="008A4FB2" w:rsidP="008A4FB2">
      <w:pPr>
        <w:tabs>
          <w:tab w:val="left" w:pos="1095"/>
        </w:tabs>
        <w:rPr>
          <w:rFonts w:ascii="Times New Roman" w:hAnsi="Times New Roman" w:cs="Times New Roman"/>
          <w:sz w:val="28"/>
          <w:szCs w:val="28"/>
          <w:lang w:val="kk-KZ"/>
        </w:rPr>
      </w:pPr>
    </w:p>
    <w:sectPr w:rsidR="008A4FB2" w:rsidRPr="008A4FB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9C"/>
    <w:rsid w:val="00416309"/>
    <w:rsid w:val="00432183"/>
    <w:rsid w:val="006C0B77"/>
    <w:rsid w:val="006F1C33"/>
    <w:rsid w:val="008242FF"/>
    <w:rsid w:val="00870751"/>
    <w:rsid w:val="008A4FB2"/>
    <w:rsid w:val="00922C48"/>
    <w:rsid w:val="009306DA"/>
    <w:rsid w:val="00A72EE6"/>
    <w:rsid w:val="00B62011"/>
    <w:rsid w:val="00B915B7"/>
    <w:rsid w:val="00E13D9C"/>
    <w:rsid w:val="00EA59DF"/>
    <w:rsid w:val="00EE4070"/>
    <w:rsid w:val="00F12C76"/>
    <w:rsid w:val="00FC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C02F"/>
  <w15:chartTrackingRefBased/>
  <w15:docId w15:val="{DA98D1E5-BCC6-4937-B285-EF18E69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8A4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B62011"/>
  </w:style>
  <w:style w:type="character" w:customStyle="1" w:styleId="s1">
    <w:name w:val="s1"/>
    <w:basedOn w:val="a0"/>
    <w:rsid w:val="00B6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2021-09-23T02:53:00Z</dcterms:created>
  <dcterms:modified xsi:type="dcterms:W3CDTF">2022-01-03T06:38:00Z</dcterms:modified>
</cp:coreProperties>
</file>